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Krish Patel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Lead SOC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Foster City, CA  ·  krish.patel@gmail.com  ·  +1 650-555-0192  ·  linkedin.com/in/krishpatel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Lead SOC Analyst</w:t>
      </w:r>
      <w:r>
        <w:t xml:space="preserve"> bringing </w:t>
      </w:r>
      <w:r>
        <w:rPr>
          <w:b/>
          <w:bCs/>
        </w:rPr>
        <w:t xml:space="preserve">11 years</w:t>
      </w:r>
      <w:r>
        <w:t xml:space="preserve"> of </w:t>
      </w:r>
      <w:r>
        <w:rPr>
          <w:b/>
          <w:bCs/>
        </w:rPr>
        <w:t xml:space="preserve">payments security operations</w:t>
      </w:r>
      <w:r>
        <w:t xml:space="preserve"> at a </w:t>
      </w:r>
      <w:r>
        <w:rPr>
          <w:b/>
          <w:bCs/>
        </w:rPr>
        <w:t xml:space="preserve">global card network and a digital wallet</w:t>
      </w:r>
      <w:r>
        <w:t xml:space="preserve">, specializing in </w:t>
      </w:r>
      <w:r>
        <w:rPr>
          <w:b/>
          <w:bCs/>
        </w:rPr>
        <w:t xml:space="preserve">incident command, detection engineering at scale, and PCI DSS audit evidence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Leads a SOC built on SIEM (</w:t>
      </w:r>
      <w:r>
        <w:rPr>
          <w:b/>
          <w:bCs/>
        </w:rPr>
        <w:t xml:space="preserve">Splunk Enterprise Security</w:t>
      </w:r>
      <w:r>
        <w:t xml:space="preserve">), EDR (</w:t>
      </w:r>
      <w:r>
        <w:rPr>
          <w:b/>
          <w:bCs/>
        </w:rPr>
        <w:t xml:space="preserve">CrowdStrike Falcon</w:t>
      </w:r>
      <w:r>
        <w:t xml:space="preserve">), SOAR (</w:t>
      </w:r>
      <w:r>
        <w:rPr>
          <w:b/>
          <w:bCs/>
        </w:rPr>
        <w:t xml:space="preserve">Tines</w:t>
      </w:r>
      <w:r>
        <w:t xml:space="preserve">), threat intel (</w:t>
      </w:r>
      <w:r>
        <w:rPr>
          <w:b/>
          <w:bCs/>
        </w:rPr>
        <w:t xml:space="preserve">Recorded Future</w:t>
      </w:r>
      <w:r>
        <w:t xml:space="preserve">), and cloud telemetry (</w:t>
      </w:r>
      <w:r>
        <w:rPr>
          <w:b/>
          <w:bCs/>
        </w:rPr>
        <w:t xml:space="preserve">AWS CloudTrail</w:t>
      </w:r>
      <w:r>
        <w:t xml:space="preserve">), keeping every detection as </w:t>
      </w:r>
      <w:r>
        <w:rPr>
          <w:b/>
          <w:bCs/>
        </w:rPr>
        <w:t xml:space="preserve">Sigma</w:t>
      </w:r>
      <w:r>
        <w:t xml:space="preserve"> in Git.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Deep expertise in </w:t>
      </w:r>
      <w:r>
        <w:rPr>
          <w:b/>
          <w:bCs/>
        </w:rPr>
        <w:t xml:space="preserve">detection-as-code</w:t>
      </w:r>
      <w:r>
        <w:t xml:space="preserve">, </w:t>
      </w:r>
      <w:r>
        <w:rPr>
          <w:b/>
          <w:bCs/>
        </w:rPr>
        <w:t xml:space="preserve">ATT&amp;CK coverage measurement</w:t>
      </w:r>
      <w:r>
        <w:t xml:space="preserve">, and </w:t>
      </w:r>
      <w:r>
        <w:rPr>
          <w:b/>
          <w:bCs/>
        </w:rPr>
        <w:t xml:space="preserve">major incident command</w:t>
      </w:r>
      <w:r>
        <w:t xml:space="preserve">, using </w:t>
      </w:r>
      <w:r>
        <w:rPr>
          <w:b/>
          <w:bCs/>
        </w:rPr>
        <w:t xml:space="preserve">purple-team exercises</w:t>
      </w:r>
      <w:r>
        <w:t xml:space="preserve"> to prove which rules fire and </w:t>
      </w:r>
      <w:r>
        <w:rPr>
          <w:b/>
          <w:bCs/>
        </w:rPr>
        <w:t xml:space="preserve">retiring the ones that never do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</w:t>
      </w:r>
      <w:r>
        <w:rPr>
          <w:b/>
          <w:bCs/>
        </w:rPr>
        <w:t xml:space="preserve">fraud operations, IAM, cloud engineering, and the red team</w:t>
      </w:r>
      <w:r>
        <w:t xml:space="preserve">, chairs the </w:t>
      </w:r>
      <w:r>
        <w:rPr>
          <w:b/>
          <w:bCs/>
        </w:rPr>
        <w:t xml:space="preserve">weekly detection review</w:t>
      </w:r>
      <w:r>
        <w:t xml:space="preserve">, and briefs the </w:t>
      </w:r>
      <w:r>
        <w:rPr>
          <w:b/>
          <w:bCs/>
        </w:rPr>
        <w:t xml:space="preserve">CISO</w:t>
      </w:r>
      <w:r>
        <w:t xml:space="preserve"> each month on open incidents and ATT&amp;CK coverage.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Manages </w:t>
      </w:r>
      <w:r>
        <w:rPr>
          <w:b/>
          <w:bCs/>
        </w:rPr>
        <w:t xml:space="preserve">9 analysts</w:t>
      </w:r>
      <w:r>
        <w:t xml:space="preserve"> in Foster City and Singapore, designed the </w:t>
      </w:r>
      <w:r>
        <w:rPr>
          <w:b/>
          <w:bCs/>
        </w:rPr>
        <w:t xml:space="preserve">follow-the-sun handover</w:t>
      </w:r>
      <w:r>
        <w:t xml:space="preserve"> and the </w:t>
      </w:r>
      <w:r>
        <w:rPr>
          <w:b/>
          <w:bCs/>
        </w:rPr>
        <w:t xml:space="preserve">SOC hiring loop</w:t>
      </w:r>
      <w:r>
        <w:t xml:space="preserve">, and has coached </w:t>
      </w:r>
      <w:r>
        <w:rPr>
          <w:b/>
          <w:bCs/>
        </w:rPr>
        <w:t xml:space="preserve">4 analysts</w:t>
      </w:r>
      <w:r>
        <w:t xml:space="preserve"> into senior roles.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SIEM &amp; Query Languages:</w:t>
      </w:r>
      <w:r>
        <w:tab/>
      </w:r>
      <w:r>
        <w:t xml:space="preserve">Splunk Enterprise Security (SPL, risk-based alerting), Microsoft Sentinel (KQL), Sigma, Splunk UBA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EDR &amp; Endpoint Security:</w:t>
      </w:r>
      <w:r>
        <w:tab/>
      </w:r>
      <w:r>
        <w:t xml:space="preserve">CrowdStrike Falcon Insight and RTR, Microsoft Defender for Endpoint, Carbon Black, Sysmon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Threat Intel &amp; Frameworks:</w:t>
      </w:r>
      <w:r>
        <w:tab/>
      </w:r>
      <w:r>
        <w:t xml:space="preserve">MITRE ATT&amp;CK, Recorded Future, FS-ISAC feeds, MISP, Cyber Kill Chain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Incident Response &amp; Forensics:</w:t>
      </w:r>
      <w:r>
        <w:tab/>
      </w:r>
      <w:r>
        <w:t xml:space="preserve">NIST SP 800-61, incident command, Velociraptor, KAPE, chain of custody, post-incident reviews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Network &amp; Cloud Telemetry:</w:t>
      </w:r>
      <w:r>
        <w:tab/>
      </w:r>
      <w:r>
        <w:t xml:space="preserve">AWS CloudTrail, VPC Flow Logs, Google Cloud audit logs, Zeek, Okta, Microsoft Entra ID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Email Security &amp; Malware Analysis:</w:t>
      </w:r>
      <w:r>
        <w:t xml:space="preserve"> </w:t>
      </w:r>
      <w:r>
        <w:t xml:space="preserve">Proofpoint, Microsoft Defender for Office 365, YARA, ANY.RUN, DMARC reporting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SOAR, Scripting &amp; Case Management:</w:t>
      </w:r>
      <w:r>
        <w:t xml:space="preserve"> </w:t>
      </w:r>
      <w:r>
        <w:t xml:space="preserve">Tines, Splunk SOAR, Python, ServiceNow SIR, Jira, GitLab CI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Stevens Institute of Technology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M.S. in Cybersecurity</w:t>
      </w:r>
      <w:r>
        <w:tab/>
      </w:r>
      <w:r>
        <w:rPr>
          <w:color w:val="5F6368"/>
          <w:sz w:val="19"/>
          <w:szCs w:val="19"/>
        </w:rPr>
        <w:t xml:space="preserve">Hoboken, NJ · Sep 2013 to May 2015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GIAC and ISC2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GCIH and CISSP certifications</w:t>
      </w:r>
      <w:r>
        <w:tab/>
      </w:r>
      <w:r>
        <w:rPr>
          <w:color w:val="5F6368"/>
          <w:sz w:val="19"/>
          <w:szCs w:val="19"/>
        </w:rPr>
        <w:t xml:space="preserve">San Jose, CA · 2017 and 2020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Visa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Lead SOC Analyst</w:t>
      </w:r>
      <w:r>
        <w:tab/>
      </w:r>
      <w:r>
        <w:rPr>
          <w:color w:val="5F6368"/>
          <w:sz w:val="19"/>
          <w:szCs w:val="19"/>
        </w:rPr>
        <w:t xml:space="preserve">Foster City, CA · Apr 2021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incident command when a compromised contractor laptop reached a jump host, working with IAM and legal under NIST SP 800-61 to contain it </w:t>
      </w:r>
      <w:r>
        <w:rPr>
          <w:b/>
          <w:bCs/>
        </w:rPr>
        <w:t xml:space="preserve">2 hours 41 minutes</w:t>
      </w:r>
      <w:r>
        <w:t xml:space="preserve"> after first alert.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Rebuilt </w:t>
      </w:r>
      <w:r>
        <w:rPr>
          <w:b/>
          <w:bCs/>
        </w:rPr>
        <w:t xml:space="preserve">Splunk ES</w:t>
      </w:r>
      <w:r>
        <w:t xml:space="preserve"> correlation searches around risk-based alerting, scoring ATT&amp;CK-tagged events per user and host, which cut analyst-facing alerts by </w:t>
      </w:r>
      <w:r>
        <w:rPr>
          <w:b/>
          <w:bCs/>
        </w:rPr>
        <w:t xml:space="preserve">58%</w:t>
      </w:r>
      <w:r>
        <w:t xml:space="preserve"> while catching every purple-team scenario.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Brought </w:t>
      </w:r>
      <w:r>
        <w:rPr>
          <w:b/>
          <w:bCs/>
        </w:rPr>
        <w:t xml:space="preserve">Recorded Future</w:t>
      </w:r>
      <w:r>
        <w:t xml:space="preserve"> and FS-ISAC indicators into Splunk and ran quarterly hunts for payment-sector threat actors, which found </w:t>
      </w:r>
      <w:r>
        <w:rPr>
          <w:b/>
          <w:bCs/>
        </w:rPr>
        <w:t xml:space="preserve">2 dormant web shells</w:t>
      </w:r>
      <w:r>
        <w:t xml:space="preserve"> on an acquired company's servers before network integration.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</w:t>
      </w:r>
      <w:r>
        <w:rPr>
          <w:b/>
          <w:bCs/>
        </w:rPr>
        <w:t xml:space="preserve">Tines</w:t>
      </w:r>
      <w:r>
        <w:t xml:space="preserve"> workflows that enrich alerts with Recorded Future and asset data, then open ServiceNow SIR cases with the runbook attached, which gives analysts back </w:t>
      </w:r>
      <w:r>
        <w:rPr>
          <w:b/>
          <w:bCs/>
        </w:rPr>
        <w:t xml:space="preserve">about 31 hours a week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Led onboarding of </w:t>
      </w:r>
      <w:r>
        <w:rPr>
          <w:b/>
          <w:bCs/>
        </w:rPr>
        <w:t xml:space="preserve">AWS CloudTrail</w:t>
      </w:r>
      <w:r>
        <w:t xml:space="preserve"> and VPC Flow Logs from 212 accounts into Splunk, so analysts could correlate cloud activity with Okta sign-ins, cutting cloud investigation time by </w:t>
      </w:r>
      <w:r>
        <w:rPr>
          <w:b/>
          <w:bCs/>
        </w:rPr>
        <w:t xml:space="preserve">46%</w:t>
      </w:r>
      <w:r>
        <w:t xml:space="preserve">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PayPal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SOC Analyst</w:t>
      </w:r>
      <w:r>
        <w:tab/>
      </w:r>
      <w:r>
        <w:rPr>
          <w:color w:val="5F6368"/>
          <w:sz w:val="19"/>
          <w:szCs w:val="19"/>
        </w:rPr>
        <w:t xml:space="preserve">San Jose, CA · Jun 2015 to Mar 2021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Triaged account-takeover and insider alerts on the payments platform, then rewrote the severity matrix for the 24/7 queue, cutting wrong-severity escalations by </w:t>
      </w:r>
      <w:r>
        <w:rPr>
          <w:b/>
          <w:bCs/>
        </w:rPr>
        <w:t xml:space="preserve">44%</w:t>
      </w:r>
      <w:r>
        <w:t xml:space="preserve"> in a year.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Co-led the </w:t>
      </w:r>
      <w:r>
        <w:rPr>
          <w:b/>
          <w:bCs/>
        </w:rPr>
        <w:t xml:space="preserve">CrowdStrike Falcon</w:t>
      </w:r>
      <w:r>
        <w:t xml:space="preserve"> rollout to PayPal laptops and servers, then used Real Time Response for isolation and IOC sweeps, cutting containment of an infected laptop to </w:t>
      </w:r>
      <w:r>
        <w:rPr>
          <w:b/>
          <w:bCs/>
        </w:rPr>
        <w:t xml:space="preserve">11 minutes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Owned the employee phishing queue in </w:t>
      </w:r>
      <w:r>
        <w:rPr>
          <w:b/>
          <w:bCs/>
        </w:rPr>
        <w:t xml:space="preserve">Proofpoint</w:t>
      </w:r>
      <w:r>
        <w:t xml:space="preserve">, adding header and URL checks plus automatic pull-back of confirmed messages, which cut report-to-purge time from 3 hours to </w:t>
      </w:r>
      <w:r>
        <w:rPr>
          <w:b/>
          <w:bCs/>
        </w:rPr>
        <w:t xml:space="preserve">14 minutes</w:t>
      </w:r>
      <w:r>
        <w:t xml:space="preserve">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Lead SOC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techiecv.com/resume-templates/soc-analyst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soc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 SOC Analyst Resume Example</dc:title>
  <dc:creator>Emmanuel Gendre, TechieCV</dc:creator>
  <cp:lastModifiedBy>TechieCV</cp:lastModifiedBy>
  <dcterms:created xsi:type="dcterms:W3CDTF">2026-10-12T08:44:26Z</dcterms:created>
  <dcterms:modified xsi:type="dcterms:W3CDTF">2026-10-12T08:44:26Z</dcterms:modified>
</cp:coreProperties>
</file>